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24A8C0" w14:textId="77777777" w:rsidR="009200BC" w:rsidRPr="009200BC" w:rsidRDefault="00DA121B" w:rsidP="009200B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121B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377118DA" wp14:editId="08D3286F">
            <wp:extent cx="5943600" cy="147525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475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200BC" w:rsidRPr="009200BC">
        <w:rPr>
          <w:rFonts w:ascii="Times New Roman" w:hAnsi="Times New Roman" w:cs="Times New Roman"/>
          <w:b/>
          <w:sz w:val="24"/>
          <w:szCs w:val="24"/>
        </w:rPr>
        <w:t>NICARAGUA</w:t>
      </w:r>
    </w:p>
    <w:p w14:paraId="7D6A9D18" w14:textId="77777777" w:rsidR="009200BC" w:rsidRPr="009200BC" w:rsidRDefault="009200BC" w:rsidP="009200B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0BC">
        <w:rPr>
          <w:rFonts w:ascii="Times New Roman" w:hAnsi="Times New Roman" w:cs="Times New Roman"/>
          <w:b/>
          <w:sz w:val="24"/>
          <w:szCs w:val="24"/>
        </w:rPr>
        <w:t>MCC Management Response to</w:t>
      </w:r>
    </w:p>
    <w:p w14:paraId="7E19AFA1" w14:textId="77777777" w:rsidR="009200BC" w:rsidRPr="009200BC" w:rsidRDefault="009200BC" w:rsidP="009200B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0BC">
        <w:rPr>
          <w:rFonts w:ascii="Times New Roman" w:hAnsi="Times New Roman" w:cs="Times New Roman"/>
          <w:b/>
          <w:sz w:val="24"/>
          <w:szCs w:val="24"/>
        </w:rPr>
        <w:t>“Impacts of the MCC Transportation Project in Nicaragua”</w:t>
      </w:r>
    </w:p>
    <w:p w14:paraId="3A73B4E4" w14:textId="70A297EE" w:rsidR="009200BC" w:rsidRPr="009200BC" w:rsidRDefault="009200BC" w:rsidP="009200B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0BC">
        <w:rPr>
          <w:rFonts w:ascii="Times New Roman" w:hAnsi="Times New Roman" w:cs="Times New Roman"/>
          <w:b/>
          <w:sz w:val="24"/>
          <w:szCs w:val="24"/>
        </w:rPr>
        <w:t xml:space="preserve">Jonathan E. Alevy, </w:t>
      </w:r>
      <w:proofErr w:type="spellStart"/>
      <w:r w:rsidRPr="009200BC">
        <w:rPr>
          <w:rFonts w:ascii="Times New Roman" w:hAnsi="Times New Roman" w:cs="Times New Roman"/>
          <w:b/>
          <w:sz w:val="24"/>
          <w:szCs w:val="24"/>
        </w:rPr>
        <w:t>Ph.D</w:t>
      </w:r>
      <w:proofErr w:type="spellEnd"/>
      <w:r w:rsidRPr="009200BC">
        <w:rPr>
          <w:rFonts w:ascii="Times New Roman" w:hAnsi="Times New Roman" w:cs="Times New Roman"/>
          <w:b/>
          <w:sz w:val="24"/>
          <w:szCs w:val="24"/>
        </w:rPr>
        <w:t xml:space="preserve">; </w:t>
      </w:r>
      <w:r w:rsidR="00935911">
        <w:rPr>
          <w:rFonts w:ascii="Times New Roman" w:hAnsi="Times New Roman" w:cs="Times New Roman"/>
          <w:b/>
          <w:sz w:val="24"/>
          <w:szCs w:val="24"/>
        </w:rPr>
        <w:t>September</w:t>
      </w:r>
      <w:r w:rsidRPr="009200BC">
        <w:rPr>
          <w:rFonts w:ascii="Times New Roman" w:hAnsi="Times New Roman" w:cs="Times New Roman"/>
          <w:b/>
          <w:sz w:val="24"/>
          <w:szCs w:val="24"/>
        </w:rPr>
        <w:t xml:space="preserve"> 2014</w:t>
      </w:r>
      <w:bookmarkStart w:id="0" w:name="_GoBack"/>
      <w:bookmarkEnd w:id="0"/>
    </w:p>
    <w:p w14:paraId="03EF5CFB" w14:textId="77777777" w:rsidR="009200BC" w:rsidRDefault="009200BC" w:rsidP="009200BC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14:paraId="10CECDF9" w14:textId="77777777" w:rsidR="009200BC" w:rsidRPr="00DA121B" w:rsidRDefault="009200BC" w:rsidP="00DA121B">
      <w:pPr>
        <w:spacing w:after="0"/>
        <w:jc w:val="both"/>
        <w:rPr>
          <w:rFonts w:ascii="Times New Roman" w:hAnsi="Times New Roman" w:cs="Times New Roman"/>
        </w:rPr>
      </w:pPr>
      <w:r w:rsidRPr="00DA121B">
        <w:rPr>
          <w:rFonts w:ascii="Times New Roman" w:hAnsi="Times New Roman" w:cs="Times New Roman"/>
        </w:rPr>
        <w:t xml:space="preserve">MCC welcomes this report. MCC Management has analyzed its findings and recommendations. </w:t>
      </w:r>
    </w:p>
    <w:p w14:paraId="68C07331" w14:textId="77777777" w:rsidR="009200BC" w:rsidRPr="00DA121B" w:rsidRDefault="009200BC" w:rsidP="00DA121B">
      <w:pPr>
        <w:spacing w:after="0"/>
        <w:jc w:val="both"/>
        <w:rPr>
          <w:rFonts w:ascii="Times New Roman" w:hAnsi="Times New Roman" w:cs="Times New Roman"/>
        </w:rPr>
      </w:pPr>
      <w:r w:rsidRPr="00DA121B">
        <w:rPr>
          <w:rFonts w:ascii="Times New Roman" w:hAnsi="Times New Roman" w:cs="Times New Roman"/>
        </w:rPr>
        <w:t xml:space="preserve">Taken with other evaluations in this sector, the findings are an important source of learning for </w:t>
      </w:r>
    </w:p>
    <w:p w14:paraId="3A0FFF4F" w14:textId="77777777" w:rsidR="009200BC" w:rsidRPr="00DA121B" w:rsidRDefault="009200BC" w:rsidP="00DA121B">
      <w:pPr>
        <w:spacing w:after="0"/>
        <w:jc w:val="both"/>
        <w:rPr>
          <w:rFonts w:ascii="Times New Roman" w:hAnsi="Times New Roman" w:cs="Times New Roman"/>
        </w:rPr>
      </w:pPr>
      <w:r w:rsidRPr="00DA121B">
        <w:rPr>
          <w:rFonts w:ascii="Times New Roman" w:hAnsi="Times New Roman" w:cs="Times New Roman"/>
        </w:rPr>
        <w:t xml:space="preserve">MCC. MCC will use these findings to inform its on-going and future sector and evaluation work. </w:t>
      </w:r>
    </w:p>
    <w:p w14:paraId="6B635837" w14:textId="77777777" w:rsidR="007A4F07" w:rsidRDefault="007A4F07" w:rsidP="00DA121B">
      <w:pPr>
        <w:spacing w:after="0"/>
        <w:jc w:val="both"/>
        <w:rPr>
          <w:rFonts w:ascii="Times New Roman" w:hAnsi="Times New Roman" w:cs="Times New Roman"/>
        </w:rPr>
      </w:pPr>
    </w:p>
    <w:p w14:paraId="43C6A9E9" w14:textId="427DEFDD" w:rsidR="00C133BE" w:rsidRPr="00DA121B" w:rsidRDefault="003E5AB9" w:rsidP="00DA121B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MCC agree</w:t>
      </w:r>
      <w:r w:rsidR="009E3DA9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with</w:t>
      </w:r>
      <w:r w:rsidR="007A4F07">
        <w:rPr>
          <w:rFonts w:ascii="Times New Roman" w:hAnsi="Times New Roman" w:cs="Times New Roman"/>
        </w:rPr>
        <w:t xml:space="preserve"> </w:t>
      </w:r>
      <w:r w:rsidR="009200BC" w:rsidRPr="00DA121B">
        <w:rPr>
          <w:rFonts w:ascii="Times New Roman" w:hAnsi="Times New Roman" w:cs="Times New Roman"/>
        </w:rPr>
        <w:t>the author</w:t>
      </w:r>
      <w:r>
        <w:rPr>
          <w:rFonts w:ascii="Times New Roman" w:hAnsi="Times New Roman" w:cs="Times New Roman"/>
        </w:rPr>
        <w:t xml:space="preserve">’s </w:t>
      </w:r>
      <w:r w:rsidR="009E3DA9">
        <w:rPr>
          <w:rFonts w:ascii="Times New Roman" w:hAnsi="Times New Roman" w:cs="Times New Roman"/>
        </w:rPr>
        <w:t>assessment</w:t>
      </w:r>
      <w:r>
        <w:rPr>
          <w:rFonts w:ascii="Times New Roman" w:hAnsi="Times New Roman" w:cs="Times New Roman"/>
        </w:rPr>
        <w:t xml:space="preserve"> that </w:t>
      </w:r>
      <w:r w:rsidR="009E3DA9">
        <w:rPr>
          <w:rFonts w:ascii="Times New Roman" w:hAnsi="Times New Roman" w:cs="Times New Roman"/>
        </w:rPr>
        <w:t xml:space="preserve">collection of </w:t>
      </w:r>
      <w:r>
        <w:rPr>
          <w:rFonts w:ascii="Times New Roman" w:hAnsi="Times New Roman" w:cs="Times New Roman"/>
        </w:rPr>
        <w:t xml:space="preserve">additional data </w:t>
      </w:r>
      <w:r w:rsidR="009E3DA9">
        <w:rPr>
          <w:rFonts w:ascii="Times New Roman" w:hAnsi="Times New Roman" w:cs="Times New Roman"/>
        </w:rPr>
        <w:t xml:space="preserve">may help </w:t>
      </w:r>
      <w:r w:rsidR="009200BC" w:rsidRPr="00DA121B">
        <w:rPr>
          <w:rFonts w:ascii="Times New Roman" w:hAnsi="Times New Roman" w:cs="Times New Roman"/>
        </w:rPr>
        <w:t xml:space="preserve">to understand better the </w:t>
      </w:r>
      <w:r w:rsidR="009E3DA9">
        <w:rPr>
          <w:rFonts w:ascii="Times New Roman" w:hAnsi="Times New Roman" w:cs="Times New Roman"/>
        </w:rPr>
        <w:t xml:space="preserve">longer term </w:t>
      </w:r>
      <w:r w:rsidR="009200BC" w:rsidRPr="00DA121B">
        <w:rPr>
          <w:rFonts w:ascii="Times New Roman" w:hAnsi="Times New Roman" w:cs="Times New Roman"/>
        </w:rPr>
        <w:t xml:space="preserve">impact of the Project. </w:t>
      </w:r>
      <w:r w:rsidR="009E3DA9">
        <w:rPr>
          <w:rFonts w:ascii="Times New Roman" w:hAnsi="Times New Roman" w:cs="Times New Roman"/>
        </w:rPr>
        <w:t>MCC also notes that t</w:t>
      </w:r>
      <w:r w:rsidR="009200BC" w:rsidRPr="00DA121B">
        <w:rPr>
          <w:rFonts w:ascii="Times New Roman" w:hAnsi="Times New Roman" w:cs="Times New Roman"/>
        </w:rPr>
        <w:t>he author may produce revisions or extensions to this evaluation</w:t>
      </w:r>
      <w:r w:rsidR="001A11FA">
        <w:rPr>
          <w:rFonts w:ascii="Times New Roman" w:hAnsi="Times New Roman" w:cs="Times New Roman"/>
        </w:rPr>
        <w:t>,</w:t>
      </w:r>
      <w:r w:rsidR="009200BC" w:rsidRPr="00DA121B">
        <w:rPr>
          <w:rFonts w:ascii="Times New Roman" w:hAnsi="Times New Roman" w:cs="Times New Roman"/>
        </w:rPr>
        <w:t xml:space="preserve"> if warranted. MCC will publicly release any future versions of th</w:t>
      </w:r>
      <w:r w:rsidR="009E3DA9">
        <w:rPr>
          <w:rFonts w:ascii="Times New Roman" w:hAnsi="Times New Roman" w:cs="Times New Roman"/>
        </w:rPr>
        <w:t>is</w:t>
      </w:r>
      <w:r w:rsidR="009200BC" w:rsidRPr="00DA121B">
        <w:rPr>
          <w:rFonts w:ascii="Times New Roman" w:hAnsi="Times New Roman" w:cs="Times New Roman"/>
        </w:rPr>
        <w:t xml:space="preserve"> work.</w:t>
      </w:r>
    </w:p>
    <w:sectPr w:rsidR="00C133BE" w:rsidRPr="00DA12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0BC"/>
    <w:rsid w:val="001A11FA"/>
    <w:rsid w:val="003E5AB9"/>
    <w:rsid w:val="00543D67"/>
    <w:rsid w:val="00645B37"/>
    <w:rsid w:val="007A4F07"/>
    <w:rsid w:val="009200BC"/>
    <w:rsid w:val="00935911"/>
    <w:rsid w:val="009543F9"/>
    <w:rsid w:val="009E3DA9"/>
    <w:rsid w:val="00A04DD8"/>
    <w:rsid w:val="00C133BE"/>
    <w:rsid w:val="00DA1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0F847F"/>
  <w15:chartTrackingRefBased/>
  <w15:docId w15:val="{7A0F8D2C-0C85-4549-8B45-A150AA84A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645B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5B3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5B3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5B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5B37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45B37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45B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B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MCC</Company>
  <LinksUpToDate>false</LinksUpToDate>
  <CharactersWithSpaces>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Hermosillo, Lola (DPE/EE-ME)</dc:creator>
  <cp:keywords/>
  <dc:description/>
  <cp:lastModifiedBy>mcc</cp:lastModifiedBy>
  <cp:revision>3</cp:revision>
  <dcterms:created xsi:type="dcterms:W3CDTF">2014-08-27T18:20:00Z</dcterms:created>
  <dcterms:modified xsi:type="dcterms:W3CDTF">2014-09-29T18:48:00Z</dcterms:modified>
</cp:coreProperties>
</file>